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E0B8" w14:textId="77777777" w:rsidR="00396AD3" w:rsidRDefault="0060108A">
      <w:pPr>
        <w:shd w:val="clear" w:color="auto" w:fill="FFFFFF"/>
        <w:spacing w:after="180"/>
        <w:rPr>
          <w:b/>
          <w:color w:val="444444"/>
          <w:u w:val="single"/>
        </w:rPr>
      </w:pPr>
      <w:r>
        <w:rPr>
          <w:b/>
          <w:color w:val="444444"/>
          <w:u w:val="single"/>
        </w:rPr>
        <w:t xml:space="preserve">Interpreter services </w:t>
      </w:r>
    </w:p>
    <w:p w14:paraId="57BFA472" w14:textId="77777777" w:rsidR="00396AD3" w:rsidRDefault="0060108A">
      <w:pPr>
        <w:shd w:val="clear" w:color="auto" w:fill="FFFFFF"/>
        <w:spacing w:after="180"/>
        <w:rPr>
          <w:color w:val="444444"/>
        </w:rPr>
      </w:pPr>
      <w:r>
        <w:rPr>
          <w:color w:val="444444"/>
        </w:rPr>
        <w:t xml:space="preserve">How to request interpreter services and contact information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396AD3" w14:paraId="61FDB621" w14:textId="77777777">
        <w:trPr>
          <w:trHeight w:val="3390"/>
        </w:trPr>
        <w:tc>
          <w:tcPr>
            <w:tcW w:w="9360" w:type="dxa"/>
            <w:tcBorders>
              <w:top w:val="nil"/>
              <w:left w:val="nil"/>
              <w:bottom w:val="nil"/>
              <w:right w:val="nil"/>
            </w:tcBorders>
            <w:tcMar>
              <w:top w:w="20" w:type="dxa"/>
              <w:left w:w="20" w:type="dxa"/>
              <w:bottom w:w="20" w:type="dxa"/>
              <w:right w:w="20" w:type="dxa"/>
            </w:tcMar>
          </w:tcPr>
          <w:p w14:paraId="6E148CB1" w14:textId="77777777" w:rsidR="00396AD3" w:rsidRDefault="0060108A">
            <w:pPr>
              <w:shd w:val="clear" w:color="auto" w:fill="FFFFFF"/>
            </w:pPr>
            <w:r>
              <w:t>You have the right to request that the school district provide an interpreter for the meeting. You have the right to request that the interpreter serve no other role in the IEP meeting other than as an interpreter, and the school district should make reaso</w:t>
            </w:r>
            <w:r>
              <w:t xml:space="preserve">nable efforts to fulfill this request. You can </w:t>
            </w:r>
            <w:proofErr w:type="gramStart"/>
            <w:r>
              <w:t>contact .</w:t>
            </w:r>
            <w:proofErr w:type="gramEnd"/>
            <w:r>
              <w:t xml:space="preserve"> Cynthia Moreno for any questions or complaints about interpretation services. You can request an interpreter by contacting the individual indicated below:</w:t>
            </w:r>
          </w:p>
          <w:p w14:paraId="256655FE" w14:textId="77777777" w:rsidR="00396AD3" w:rsidRDefault="0060108A">
            <w:pPr>
              <w:shd w:val="clear" w:color="auto" w:fill="FFFFFF"/>
            </w:pPr>
            <w:r>
              <w:t xml:space="preserve">Aryan </w:t>
            </w:r>
            <w:proofErr w:type="gramStart"/>
            <w:r>
              <w:t>Betancourt  (</w:t>
            </w:r>
            <w:proofErr w:type="gramEnd"/>
            <w:r>
              <w:t xml:space="preserve">847) 731-9797. </w:t>
            </w:r>
          </w:p>
        </w:tc>
      </w:tr>
    </w:tbl>
    <w:p w14:paraId="5D410D6B" w14:textId="77777777" w:rsidR="00396AD3" w:rsidRDefault="00396AD3">
      <w:pPr>
        <w:shd w:val="clear" w:color="auto" w:fill="FFFFFF"/>
        <w:spacing w:after="180"/>
      </w:pPr>
    </w:p>
    <w:sectPr w:rsidR="00396A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D3"/>
    <w:rsid w:val="00396AD3"/>
    <w:rsid w:val="0060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2265"/>
  <w15:docId w15:val="{1F747BC1-9644-40D2-993D-968CA4F5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Barker</dc:creator>
  <cp:lastModifiedBy>Susan Barker</cp:lastModifiedBy>
  <cp:revision>2</cp:revision>
  <dcterms:created xsi:type="dcterms:W3CDTF">2022-02-09T15:12:00Z</dcterms:created>
  <dcterms:modified xsi:type="dcterms:W3CDTF">2022-02-09T15:12:00Z</dcterms:modified>
</cp:coreProperties>
</file>